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1ACF" w:rsidRPr="005A6938" w:rsidRDefault="001C1ACF" w:rsidP="000D15FB">
      <w:pPr>
        <w:suppressAutoHyphens/>
        <w:jc w:val="center"/>
        <w:rPr>
          <w:rFonts w:ascii="Times New Roman" w:hAnsi="Times New Roman"/>
          <w:sz w:val="28"/>
          <w:lang w:val="ru-RU"/>
        </w:rPr>
      </w:pPr>
      <w:r w:rsidRPr="00325609">
        <w:rPr>
          <w:rFonts w:cs="Tahoma"/>
          <w:noProof/>
          <w:kern w:val="3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9pt;height:62.25pt;visibility:visible">
            <v:imagedata r:id="rId5" o:title=""/>
          </v:shape>
        </w:pict>
      </w:r>
    </w:p>
    <w:p w:rsidR="001C1ACF" w:rsidRPr="005A6938" w:rsidRDefault="001C1ACF" w:rsidP="005A6938">
      <w:pPr>
        <w:suppressAutoHyphens/>
        <w:rPr>
          <w:rFonts w:ascii="Times New Roman" w:hAnsi="Times New Roman"/>
          <w:sz w:val="28"/>
          <w:lang w:val="ru-RU"/>
        </w:rPr>
      </w:pPr>
    </w:p>
    <w:p w:rsidR="001C1ACF" w:rsidRPr="005A6938" w:rsidRDefault="001C1ACF" w:rsidP="005A6938">
      <w:pPr>
        <w:suppressAutoHyphens/>
        <w:rPr>
          <w:rFonts w:ascii="Times New Roman" w:hAnsi="Times New Roman"/>
          <w:sz w:val="28"/>
          <w:lang w:val="ru-RU"/>
        </w:rPr>
      </w:pPr>
    </w:p>
    <w:p w:rsidR="001C1ACF" w:rsidRPr="005A6938" w:rsidRDefault="001C1ACF" w:rsidP="005A6938">
      <w:pPr>
        <w:suppressAutoHyphens/>
        <w:jc w:val="center"/>
        <w:rPr>
          <w:rFonts w:ascii="Times New Roman" w:hAnsi="Times New Roman"/>
          <w:sz w:val="28"/>
          <w:lang w:val="ru-RU"/>
        </w:rPr>
      </w:pPr>
      <w:r w:rsidRPr="005A6938">
        <w:rPr>
          <w:rFonts w:ascii="Times New Roman" w:hAnsi="Times New Roman"/>
          <w:b/>
          <w:sz w:val="32"/>
          <w:lang w:val="ru-RU"/>
        </w:rPr>
        <w:t>Администрация города Кирсанова</w:t>
      </w:r>
    </w:p>
    <w:p w:rsidR="001C1ACF" w:rsidRPr="005A6938" w:rsidRDefault="001C1ACF" w:rsidP="005A6938">
      <w:pPr>
        <w:keepNext/>
        <w:tabs>
          <w:tab w:val="num" w:pos="432"/>
        </w:tabs>
        <w:suppressAutoHyphens/>
        <w:ind w:left="432" w:hanging="432"/>
        <w:jc w:val="center"/>
        <w:outlineLvl w:val="0"/>
        <w:rPr>
          <w:rFonts w:ascii="Times New Roman" w:hAnsi="Times New Roman"/>
          <w:b/>
          <w:sz w:val="32"/>
          <w:lang w:val="ru-RU"/>
        </w:rPr>
      </w:pPr>
      <w:r w:rsidRPr="005A6938">
        <w:rPr>
          <w:rFonts w:ascii="Times New Roman" w:hAnsi="Times New Roman"/>
          <w:b/>
          <w:sz w:val="32"/>
          <w:lang w:val="ru-RU"/>
        </w:rPr>
        <w:t>Тамбовской области</w:t>
      </w:r>
    </w:p>
    <w:p w:rsidR="001C1ACF" w:rsidRPr="005A6938" w:rsidRDefault="001C1ACF" w:rsidP="005A6938">
      <w:pPr>
        <w:suppressAutoHyphens/>
        <w:jc w:val="center"/>
        <w:rPr>
          <w:rFonts w:ascii="Times New Roman" w:hAnsi="Times New Roman"/>
          <w:b/>
          <w:sz w:val="32"/>
          <w:lang w:val="ru-RU"/>
        </w:rPr>
      </w:pPr>
    </w:p>
    <w:p w:rsidR="001C1ACF" w:rsidRPr="005A6938" w:rsidRDefault="001C1ACF" w:rsidP="005A6938">
      <w:pPr>
        <w:keepNext/>
        <w:numPr>
          <w:ilvl w:val="1"/>
          <w:numId w:val="0"/>
        </w:numPr>
        <w:tabs>
          <w:tab w:val="num" w:pos="576"/>
        </w:tabs>
        <w:suppressAutoHyphens/>
        <w:ind w:left="576" w:hanging="576"/>
        <w:jc w:val="center"/>
        <w:outlineLvl w:val="1"/>
        <w:rPr>
          <w:rFonts w:ascii="Times New Roman" w:hAnsi="Times New Roman"/>
          <w:b/>
          <w:sz w:val="48"/>
          <w:lang w:val="ru-RU"/>
        </w:rPr>
      </w:pPr>
      <w:r w:rsidRPr="005A6938">
        <w:rPr>
          <w:rFonts w:ascii="Times New Roman" w:hAnsi="Times New Roman"/>
          <w:b/>
          <w:sz w:val="48"/>
          <w:lang w:val="ru-RU"/>
        </w:rPr>
        <w:t>ПОСТАНОВЛЕНИЕ</w:t>
      </w:r>
    </w:p>
    <w:p w:rsidR="001C1ACF" w:rsidRPr="005A6938" w:rsidRDefault="001C1ACF" w:rsidP="005A6938">
      <w:pPr>
        <w:suppressAutoHyphens/>
        <w:jc w:val="center"/>
        <w:rPr>
          <w:rFonts w:ascii="Times New Roman" w:hAnsi="Times New Roman"/>
          <w:b/>
          <w:sz w:val="48"/>
          <w:lang w:val="ru-RU"/>
        </w:rPr>
      </w:pPr>
    </w:p>
    <w:p w:rsidR="001C1ACF" w:rsidRPr="005A6938" w:rsidRDefault="001C1ACF" w:rsidP="005A6938">
      <w:pPr>
        <w:suppressAutoHyphens/>
        <w:autoSpaceDE w:val="0"/>
        <w:jc w:val="center"/>
        <w:rPr>
          <w:rFonts w:ascii="Times New Roman" w:hAnsi="Times New Roman"/>
          <w:sz w:val="28"/>
          <w:lang w:val="ru-RU"/>
        </w:rPr>
      </w:pPr>
      <w:r w:rsidRPr="005A6938">
        <w:rPr>
          <w:rFonts w:ascii="Times New Roman" w:hAnsi="Times New Roman"/>
          <w:b/>
          <w:sz w:val="28"/>
          <w:szCs w:val="28"/>
          <w:lang w:val="ru-RU"/>
        </w:rPr>
        <w:t>«</w:t>
      </w:r>
      <w:r>
        <w:rPr>
          <w:rFonts w:ascii="Times New Roman" w:hAnsi="Times New Roman"/>
          <w:b/>
          <w:sz w:val="28"/>
          <w:szCs w:val="28"/>
          <w:lang w:val="ru-RU"/>
        </w:rPr>
        <w:t>15</w:t>
      </w:r>
      <w:r w:rsidRPr="005A6938">
        <w:rPr>
          <w:rFonts w:ascii="Times New Roman" w:hAnsi="Times New Roman"/>
          <w:b/>
          <w:sz w:val="28"/>
          <w:szCs w:val="28"/>
          <w:lang w:val="ru-RU"/>
        </w:rPr>
        <w:t xml:space="preserve">» 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февраля </w:t>
      </w:r>
      <w:smartTag w:uri="urn:schemas-microsoft-com:office:smarttags" w:element="metricconverter">
        <w:smartTagPr>
          <w:attr w:name="ProductID" w:val="2023 г"/>
        </w:smartTagPr>
        <w:r w:rsidRPr="005A6938">
          <w:rPr>
            <w:rFonts w:ascii="Times New Roman" w:hAnsi="Times New Roman"/>
            <w:b/>
            <w:sz w:val="28"/>
            <w:szCs w:val="28"/>
            <w:lang w:val="ru-RU"/>
          </w:rPr>
          <w:t>2023 г</w:t>
        </w:r>
      </w:smartTag>
      <w:r w:rsidRPr="005A6938">
        <w:rPr>
          <w:rFonts w:ascii="Times New Roman" w:hAnsi="Times New Roman"/>
          <w:b/>
          <w:sz w:val="28"/>
          <w:szCs w:val="28"/>
          <w:lang w:val="ru-RU"/>
        </w:rPr>
        <w:t xml:space="preserve">.               г. Кирсанов                        № </w:t>
      </w:r>
      <w:r>
        <w:rPr>
          <w:rFonts w:ascii="Times New Roman" w:hAnsi="Times New Roman"/>
          <w:b/>
          <w:sz w:val="28"/>
          <w:szCs w:val="28"/>
          <w:lang w:val="ru-RU"/>
        </w:rPr>
        <w:t>77</w:t>
      </w:r>
    </w:p>
    <w:p w:rsidR="001C1ACF" w:rsidRPr="005A6938" w:rsidRDefault="001C1ACF" w:rsidP="005A6938">
      <w:pPr>
        <w:widowControl w:val="0"/>
        <w:suppressAutoHyphens/>
        <w:jc w:val="center"/>
        <w:rPr>
          <w:rFonts w:ascii="Times New Roman" w:eastAsia="Times New Roman" w:hAnsi="Times New Roman" w:cs="Mangal"/>
          <w:b/>
          <w:bCs/>
          <w:sz w:val="28"/>
          <w:szCs w:val="28"/>
          <w:lang w:val="ru-RU" w:eastAsia="ru-RU" w:bidi="hi-IN"/>
        </w:rPr>
      </w:pPr>
    </w:p>
    <w:p w:rsidR="001C1ACF" w:rsidRPr="005A6938" w:rsidRDefault="001C1ACF" w:rsidP="005A6938">
      <w:pPr>
        <w:widowControl w:val="0"/>
        <w:suppressAutoHyphens/>
        <w:jc w:val="both"/>
        <w:rPr>
          <w:rFonts w:ascii="Times New Roman" w:eastAsia="Times New Roman" w:hAnsi="Times New Roman" w:cs="Mangal"/>
          <w:b/>
          <w:bCs/>
          <w:sz w:val="28"/>
          <w:szCs w:val="28"/>
          <w:lang w:val="ru-RU" w:eastAsia="ru-RU" w:bidi="hi-IN"/>
        </w:rPr>
      </w:pPr>
    </w:p>
    <w:p w:rsidR="001C1ACF" w:rsidRDefault="001C1ACF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О</w:t>
      </w:r>
      <w:bookmarkStart w:id="0" w:name="_GoBack"/>
      <w:bookmarkEnd w:id="0"/>
      <w:r>
        <w:rPr>
          <w:rFonts w:ascii="Times New Roman" w:hAnsi="Times New Roman"/>
          <w:sz w:val="28"/>
          <w:szCs w:val="28"/>
          <w:lang w:val="ru-RU"/>
        </w:rPr>
        <w:t xml:space="preserve"> признании утратившими силу отдельных постановлений администрации города Кирсанова Тамбовской области</w:t>
      </w:r>
    </w:p>
    <w:p w:rsidR="001C1ACF" w:rsidRDefault="001C1ACF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1C1ACF" w:rsidRDefault="001C1ACF">
      <w:pPr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В соответствии с Федеральным законом «О приватизации государственного и муниципального имущества» от 21.12.2001 № 178-ФЗ, постановлением правительства от 27.08.2012 №860 «Об организации и проведении продажи государственного или муниципального имущества в электронной форме», решением Кирсановского городского Совета народных депутатов Тамбовской области от 25.05.2022 №173 «О ликвидации юридического лица «Комитет по управлению муниципальным имуществом администрации города Кирсанова Тамбовской области», администрация города Кирсанова постановляет:</w:t>
      </w:r>
    </w:p>
    <w:p w:rsidR="001C1ACF" w:rsidRDefault="001C1ACF">
      <w:pPr>
        <w:numPr>
          <w:ilvl w:val="0"/>
          <w:numId w:val="1"/>
        </w:numPr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Признать утратившим силу постановление администрации города Кирсанова от  03.06.2019 года №607 «Об утверждении организатора торгов (продавца) по продаже имущества, являющегося собственностью муниципального образования городской округ - город Кирсанов Тамбовской области, и определения оператора электронной площадки».</w:t>
      </w:r>
    </w:p>
    <w:p w:rsidR="001C1ACF" w:rsidRDefault="001C1ACF">
      <w:pPr>
        <w:numPr>
          <w:ilvl w:val="0"/>
          <w:numId w:val="1"/>
        </w:numPr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Разместить (опубликовать) настоящее постановление в периодическом печатном издании «Кирсановский вестник», в сетевом издании «Кирсанов.Онлайн».</w:t>
      </w:r>
    </w:p>
    <w:p w:rsidR="001C1ACF" w:rsidRDefault="001C1ACF" w:rsidP="003C34F6">
      <w:pPr>
        <w:numPr>
          <w:ilvl w:val="0"/>
          <w:numId w:val="1"/>
        </w:numPr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Контроль за исполнением настоящего постановления возложить на председателя комитета по управлению муниципальным имуществом администрации города А.М. Мавлютову.</w:t>
      </w:r>
    </w:p>
    <w:p w:rsidR="001C1ACF" w:rsidRDefault="001C1ACF" w:rsidP="003C34F6">
      <w:pPr>
        <w:pStyle w:val="western"/>
        <w:spacing w:before="0" w:beforeAutospacing="0" w:after="0" w:line="240" w:lineRule="auto"/>
        <w:rPr>
          <w:sz w:val="28"/>
          <w:szCs w:val="28"/>
        </w:rPr>
      </w:pPr>
      <w:bookmarkStart w:id="1" w:name="__DdeLink__2763_1755932105"/>
      <w:bookmarkEnd w:id="1"/>
    </w:p>
    <w:p w:rsidR="001C1ACF" w:rsidRDefault="001C1ACF" w:rsidP="003C34F6">
      <w:pPr>
        <w:pStyle w:val="western"/>
        <w:spacing w:before="0" w:beforeAutospacing="0" w:after="0" w:line="240" w:lineRule="auto"/>
        <w:rPr>
          <w:sz w:val="28"/>
          <w:szCs w:val="28"/>
        </w:rPr>
      </w:pPr>
    </w:p>
    <w:p w:rsidR="001C1ACF" w:rsidRDefault="001C1ACF" w:rsidP="003C34F6">
      <w:pPr>
        <w:pStyle w:val="western"/>
        <w:spacing w:before="0" w:beforeAutospacing="0" w:after="0" w:line="240" w:lineRule="auto"/>
        <w:rPr>
          <w:sz w:val="28"/>
          <w:szCs w:val="28"/>
        </w:rPr>
      </w:pPr>
    </w:p>
    <w:p w:rsidR="001C1ACF" w:rsidRPr="00E421F0" w:rsidRDefault="001C1ACF" w:rsidP="003C34F6">
      <w:pPr>
        <w:pStyle w:val="western"/>
        <w:spacing w:before="0" w:beforeAutospacing="0" w:after="0" w:line="240" w:lineRule="auto"/>
        <w:rPr>
          <w:b/>
          <w:sz w:val="28"/>
          <w:szCs w:val="28"/>
        </w:rPr>
      </w:pPr>
      <w:r>
        <w:rPr>
          <w:sz w:val="28"/>
          <w:szCs w:val="28"/>
        </w:rPr>
        <w:t>Глава города                                                                                          С. А. Павлов</w:t>
      </w:r>
    </w:p>
    <w:sectPr w:rsidR="001C1ACF" w:rsidRPr="00E421F0" w:rsidSect="00E421F0">
      <w:pgSz w:w="11906" w:h="16838"/>
      <w:pgMar w:top="1440" w:right="707" w:bottom="851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§­§°§®§Ц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Times New Roman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DDCB4B6F"/>
    <w:multiLevelType w:val="singleLevel"/>
    <w:tmpl w:val="DDCB4B6F"/>
    <w:lvl w:ilvl="0">
      <w:start w:val="1"/>
      <w:numFmt w:val="decimal"/>
      <w:suff w:val="space"/>
      <w:lvlText w:val="%1.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rawingGridVerticalSpacing w:val="156"/>
  <w:noPunctuationKerning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10783"/>
    <w:rsid w:val="00020FF4"/>
    <w:rsid w:val="00075A81"/>
    <w:rsid w:val="000D15FB"/>
    <w:rsid w:val="00120C8B"/>
    <w:rsid w:val="001C1ACF"/>
    <w:rsid w:val="0021074A"/>
    <w:rsid w:val="00325609"/>
    <w:rsid w:val="003C34F6"/>
    <w:rsid w:val="00533070"/>
    <w:rsid w:val="005A6938"/>
    <w:rsid w:val="005B1E86"/>
    <w:rsid w:val="006274AB"/>
    <w:rsid w:val="00810783"/>
    <w:rsid w:val="0094472F"/>
    <w:rsid w:val="00A71F5B"/>
    <w:rsid w:val="00A87033"/>
    <w:rsid w:val="00E421F0"/>
    <w:rsid w:val="4AAE74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1E86"/>
    <w:rPr>
      <w:rFonts w:ascii="Calibri" w:hAnsi="Calibri"/>
      <w:sz w:val="20"/>
      <w:szCs w:val="20"/>
      <w:lang w:val="en-US" w:eastAsia="zh-C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B1E86"/>
    <w:pPr>
      <w:spacing w:beforeAutospacing="1" w:afterAutospacing="1"/>
      <w:outlineLvl w:val="0"/>
    </w:pPr>
    <w:rPr>
      <w:rFonts w:ascii="SimSun" w:hAnsi="SimSun"/>
      <w:b/>
      <w:bCs/>
      <w:kern w:val="32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5A6938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B68A5"/>
    <w:rPr>
      <w:rFonts w:asciiTheme="majorHAnsi" w:eastAsiaTheme="majorEastAsia" w:hAnsiTheme="majorHAnsi" w:cstheme="majorBidi"/>
      <w:b/>
      <w:bCs/>
      <w:kern w:val="32"/>
      <w:sz w:val="32"/>
      <w:szCs w:val="32"/>
      <w:lang w:val="en-US" w:eastAsia="zh-CN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A6938"/>
    <w:rPr>
      <w:rFonts w:ascii="Calibri Light" w:eastAsia="SimSun" w:hAnsi="Calibri Light" w:cs="Times New Roman"/>
      <w:b/>
      <w:bCs/>
      <w:color w:val="5B9BD5"/>
      <w:sz w:val="26"/>
      <w:szCs w:val="26"/>
      <w:lang w:val="en-US" w:eastAsia="zh-CN"/>
    </w:rPr>
  </w:style>
  <w:style w:type="paragraph" w:customStyle="1" w:styleId="western">
    <w:name w:val="western"/>
    <w:basedOn w:val="Normal"/>
    <w:uiPriority w:val="99"/>
    <w:rsid w:val="00E421F0"/>
    <w:pPr>
      <w:spacing w:before="100" w:beforeAutospacing="1" w:after="142" w:line="288" w:lineRule="auto"/>
    </w:pPr>
    <w:rPr>
      <w:rFonts w:ascii="Times New Roman" w:hAnsi="Times New Roman"/>
      <w:color w:val="000000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9646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46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49</TotalTime>
  <Pages>1</Pages>
  <Words>230</Words>
  <Characters>1311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Dns</dc:creator>
  <cp:keywords/>
  <dc:description/>
  <cp:lastModifiedBy>comp5</cp:lastModifiedBy>
  <cp:revision>10</cp:revision>
  <dcterms:created xsi:type="dcterms:W3CDTF">2023-02-13T19:48:00Z</dcterms:created>
  <dcterms:modified xsi:type="dcterms:W3CDTF">2023-02-17T05:31:00Z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1049-11.2.0.11440</vt:lpwstr>
  </property>
  <property fmtid="{D5CDD505-2E9C-101B-9397-08002B2CF9AE}" pid="3" name="ICV">
    <vt:lpwstr>54605CE7274346ACB82FC91F3F0256BC</vt:lpwstr>
  </property>
</Properties>
</file>